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516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rozložení pro celý obsah"/>
      </w:tblPr>
      <w:tblGrid>
        <w:gridCol w:w="3185"/>
        <w:gridCol w:w="7281"/>
      </w:tblGrid>
      <w:tr w:rsidR="00C420C8" w:rsidRPr="005152F2" w14:paraId="145B98A2" w14:textId="77777777" w:rsidTr="00064F59">
        <w:tc>
          <w:tcPr>
            <w:tcW w:w="3185" w:type="dxa"/>
          </w:tcPr>
          <w:p w14:paraId="765F4667" w14:textId="6F2683A5" w:rsidR="004335A4" w:rsidRPr="00B1479D" w:rsidRDefault="00904B51" w:rsidP="00064F59">
            <w:pPr>
              <w:pStyle w:val="Nadpis1"/>
              <w:rPr>
                <w:sz w:val="32"/>
                <w:szCs w:val="26"/>
              </w:rPr>
            </w:pPr>
            <w:r w:rsidRPr="00904B51">
              <w:rPr>
                <w:caps w:val="0"/>
                <w:sz w:val="32"/>
                <w:szCs w:val="26"/>
              </w:rPr>
              <w:t>Mgr</w:t>
            </w:r>
            <w:r>
              <w:rPr>
                <w:sz w:val="32"/>
                <w:szCs w:val="26"/>
              </w:rPr>
              <w:t xml:space="preserve">. </w:t>
            </w:r>
            <w:r w:rsidR="005D5963">
              <w:rPr>
                <w:sz w:val="32"/>
                <w:szCs w:val="26"/>
              </w:rPr>
              <w:t>Pavlína Nečasová</w:t>
            </w:r>
          </w:p>
          <w:p w14:paraId="42E64535" w14:textId="77777777" w:rsidR="004335A4" w:rsidRDefault="004335A4" w:rsidP="00064F59">
            <w:pPr>
              <w:pStyle w:val="Nadpis3"/>
              <w:rPr>
                <w:sz w:val="10"/>
                <w:szCs w:val="10"/>
              </w:rPr>
            </w:pPr>
          </w:p>
          <w:p w14:paraId="2F787DEB" w14:textId="55A26193" w:rsidR="00B1479D" w:rsidRDefault="005D5963" w:rsidP="00064F59">
            <w:pPr>
              <w:pStyle w:val="Nadpis3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31. 1. 1967</w:t>
            </w:r>
          </w:p>
          <w:p w14:paraId="3C835FD6" w14:textId="77777777" w:rsidR="00B1479D" w:rsidRPr="004335A4" w:rsidRDefault="00B1479D" w:rsidP="00064F59">
            <w:pPr>
              <w:pStyle w:val="Nadpis3"/>
              <w:rPr>
                <w:sz w:val="10"/>
                <w:szCs w:val="10"/>
              </w:rPr>
            </w:pPr>
          </w:p>
          <w:p w14:paraId="19DA0481" w14:textId="7662AD72" w:rsidR="00B1479D" w:rsidRDefault="005D5963" w:rsidP="00064F59">
            <w:pPr>
              <w:pStyle w:val="Nadpis3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Brno</w:t>
            </w:r>
          </w:p>
          <w:p w14:paraId="2AEBC202" w14:textId="77777777" w:rsidR="00B1479D" w:rsidRPr="006672CB" w:rsidRDefault="00B1479D" w:rsidP="00064F59">
            <w:pPr>
              <w:pStyle w:val="Nadpis3"/>
              <w:rPr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4335A4" w:rsidRPr="005152F2" w14:paraId="5E24872C" w14:textId="77777777" w:rsidTr="00B1479D">
              <w:tc>
                <w:tcPr>
                  <w:tcW w:w="3185" w:type="dxa"/>
                  <w:tcMar>
                    <w:top w:w="288" w:type="dxa"/>
                    <w:bottom w:w="288" w:type="dxa"/>
                  </w:tcMar>
                </w:tcPr>
                <w:p w14:paraId="076D8DCF" w14:textId="4D6606C1" w:rsidR="00B1479D" w:rsidRPr="00C31324" w:rsidRDefault="005D5963" w:rsidP="005D5963">
                  <w:pPr>
                    <w:pStyle w:val="Nadpis3"/>
                    <w:framePr w:hSpace="141" w:wrap="around" w:hAnchor="margin" w:y="516"/>
                    <w:spacing w:before="240"/>
                  </w:pPr>
                  <w:r>
                    <w:rPr>
                      <w:caps w:val="0"/>
                    </w:rPr>
                    <w:t>pavlina.necasova@seznam.cz</w:t>
                  </w:r>
                </w:p>
                <w:p w14:paraId="10E5EF95" w14:textId="77777777" w:rsidR="00B1479D" w:rsidRPr="004335A4" w:rsidRDefault="00B1479D" w:rsidP="005D5963">
                  <w:pPr>
                    <w:pStyle w:val="Nadpis3"/>
                    <w:framePr w:hSpace="141" w:wrap="around" w:hAnchor="margin" w:y="516"/>
                    <w:rPr>
                      <w:sz w:val="10"/>
                      <w:szCs w:val="10"/>
                    </w:rPr>
                  </w:pPr>
                </w:p>
                <w:p w14:paraId="1254E6BC" w14:textId="705327A5" w:rsidR="004335A4" w:rsidRPr="00B1479D" w:rsidRDefault="00B1479D" w:rsidP="005D5963">
                  <w:pPr>
                    <w:framePr w:hSpace="141" w:wrap="around" w:hAnchor="margin" w:y="516"/>
                  </w:pPr>
                  <w:r w:rsidRPr="004335A4">
                    <w:rPr>
                      <w:b/>
                      <w:bCs/>
                    </w:rPr>
                    <w:t>+420</w:t>
                  </w:r>
                  <w:r w:rsidR="005D5963">
                    <w:rPr>
                      <w:b/>
                      <w:bCs/>
                    </w:rPr>
                    <w:t> </w:t>
                  </w:r>
                  <w:r w:rsidR="00990AFC">
                    <w:rPr>
                      <w:b/>
                      <w:bCs/>
                    </w:rPr>
                    <w:t>7</w:t>
                  </w:r>
                  <w:r w:rsidR="005D5963">
                    <w:rPr>
                      <w:b/>
                      <w:bCs/>
                    </w:rPr>
                    <w:t>23 751 567</w:t>
                  </w:r>
                </w:p>
              </w:tc>
            </w:tr>
            <w:tr w:rsidR="00C420C8" w:rsidRPr="005152F2" w14:paraId="7E3CC188" w14:textId="77777777" w:rsidTr="00E001BF">
              <w:tc>
                <w:tcPr>
                  <w:tcW w:w="3185" w:type="dxa"/>
                  <w:tcMar>
                    <w:top w:w="288" w:type="dxa"/>
                    <w:bottom w:w="288" w:type="dxa"/>
                  </w:tcMar>
                </w:tcPr>
                <w:p w14:paraId="2A533F46" w14:textId="77777777" w:rsidR="00C420C8" w:rsidRDefault="00000000" w:rsidP="005D5963">
                  <w:pPr>
                    <w:pStyle w:val="Nadpis3"/>
                    <w:framePr w:hSpace="141" w:wrap="around" w:hAnchor="margin" w:y="516"/>
                  </w:pPr>
                  <w:sdt>
                    <w:sdtPr>
                      <w:alias w:val="Cíl:"/>
                      <w:tag w:val="Cíl:"/>
                      <w:id w:val="319159961"/>
                      <w:placeholder>
                        <w:docPart w:val="C7A4B2EE66AC4F7F958D45A056A723F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lang w:bidi="cs-CZ"/>
                        </w:rPr>
                        <w:t>Cíl</w:t>
                      </w:r>
                    </w:sdtContent>
                  </w:sdt>
                </w:p>
                <w:p w14:paraId="56AF3BFE" w14:textId="77777777" w:rsidR="00C420C8" w:rsidRDefault="00C420C8" w:rsidP="005D5963">
                  <w:pPr>
                    <w:pStyle w:val="Obrzekra"/>
                    <w:framePr w:hSpace="141" w:wrap="around" w:hAnchor="margin" w:y="516"/>
                  </w:pPr>
                  <w:r>
                    <w:rPr>
                      <w:lang w:bidi="cs-CZ"/>
                    </w:rPr>
                    <mc:AlternateContent>
                      <mc:Choice Requires="wps">
                        <w:drawing>
                          <wp:inline distT="0" distB="0" distL="0" distR="0" wp14:anchorId="56D70A7D" wp14:editId="12BA43D7">
                            <wp:extent cx="221615" cy="0"/>
                            <wp:effectExtent l="0" t="0" r="26035" b="19050"/>
                            <wp:docPr id="83" name="Přímá spojnice 83" title="Čárová grafika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BE81463" id="Přímá spojnice 83" o:spid="_x0000_s1026" alt="Název: Čárová grafik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B9D57C4" w14:textId="57EDDE21" w:rsidR="00C420C8" w:rsidRDefault="006672CB" w:rsidP="005D5963">
                  <w:pPr>
                    <w:framePr w:hSpace="141" w:wrap="around" w:hAnchor="margin" w:y="516"/>
                  </w:pPr>
                  <w:r>
                    <w:t>Hledám místo</w:t>
                  </w:r>
                  <w:r w:rsidRPr="006672CB">
                    <w:t>, kde bude vedení otevřené mým nápadům</w:t>
                  </w:r>
                  <w:r w:rsidR="00BC27B0">
                    <w:t xml:space="preserve"> a nasbíraným zkušenostem a</w:t>
                  </w:r>
                  <w:r w:rsidRPr="006672CB">
                    <w:t xml:space="preserve"> dokáže ocenit dobře odvedenou práci</w:t>
                  </w:r>
                  <w:r w:rsidR="00BC27B0">
                    <w:t>.</w:t>
                  </w:r>
                </w:p>
              </w:tc>
            </w:tr>
            <w:tr w:rsidR="00C420C8" w:rsidRPr="005152F2" w14:paraId="4147564C" w14:textId="77777777" w:rsidTr="00E001BF">
              <w:tc>
                <w:tcPr>
                  <w:tcW w:w="3185" w:type="dxa"/>
                  <w:tcMar>
                    <w:top w:w="288" w:type="dxa"/>
                    <w:bottom w:w="288" w:type="dxa"/>
                  </w:tcMar>
                </w:tcPr>
                <w:p w14:paraId="7BD97B9C" w14:textId="77A440A3" w:rsidR="00C420C8" w:rsidRDefault="00E001BF" w:rsidP="005D5963">
                  <w:pPr>
                    <w:pStyle w:val="Nadpis3"/>
                    <w:framePr w:hSpace="141" w:wrap="around" w:hAnchor="margin" w:y="516"/>
                  </w:pPr>
                  <w:r>
                    <w:t xml:space="preserve">silné stránky </w:t>
                  </w:r>
                </w:p>
                <w:p w14:paraId="6167FD97" w14:textId="77777777" w:rsidR="00C420C8" w:rsidRPr="005A7E57" w:rsidRDefault="00C420C8" w:rsidP="005D5963">
                  <w:pPr>
                    <w:pStyle w:val="Obrzekra"/>
                    <w:framePr w:hSpace="141" w:wrap="around" w:hAnchor="margin" w:y="516"/>
                  </w:pPr>
                  <w:r>
                    <w:rPr>
                      <w:lang w:bidi="cs-CZ"/>
                    </w:rPr>
                    <mc:AlternateContent>
                      <mc:Choice Requires="wps">
                        <w:drawing>
                          <wp:inline distT="0" distB="0" distL="0" distR="0" wp14:anchorId="0EC94E33" wp14:editId="5BC9ABC1">
                            <wp:extent cx="221615" cy="0"/>
                            <wp:effectExtent l="0" t="0" r="26035" b="19050"/>
                            <wp:docPr id="84" name="Přímá spojnice 84" title="Čárová grafika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BACB542" id="Přímá spojnice 84" o:spid="_x0000_s1026" alt="Název: Čárová grafik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E8C9F04" w14:textId="781A0198" w:rsidR="00EF55C2" w:rsidRDefault="00EF55C2" w:rsidP="005D5963">
                  <w:pPr>
                    <w:pStyle w:val="Bezmezer"/>
                    <w:framePr w:hSpace="141" w:wrap="around" w:hAnchor="margin" w:y="516"/>
                    <w:spacing w:line="276" w:lineRule="auto"/>
                  </w:pPr>
                  <w:r>
                    <w:t>Odpovědný přístup</w:t>
                  </w:r>
                </w:p>
                <w:p w14:paraId="23E1E937" w14:textId="38D071A4" w:rsidR="00D940EC" w:rsidRDefault="00EF55C2" w:rsidP="00BC27B0">
                  <w:pPr>
                    <w:pStyle w:val="Bezmezer"/>
                    <w:framePr w:hSpace="141" w:wrap="around" w:hAnchor="margin" w:y="516"/>
                    <w:spacing w:line="276" w:lineRule="auto"/>
                  </w:pPr>
                  <w:r>
                    <w:t>Trpělivost</w:t>
                  </w:r>
                </w:p>
                <w:p w14:paraId="764093F6" w14:textId="48987D17" w:rsidR="00D940EC" w:rsidRDefault="00D940EC" w:rsidP="005D5963">
                  <w:pPr>
                    <w:pStyle w:val="Bezmezer"/>
                    <w:framePr w:hSpace="141" w:wrap="around" w:hAnchor="margin" w:y="516"/>
                    <w:spacing w:line="276" w:lineRule="auto"/>
                  </w:pPr>
                  <w:r>
                    <w:t>Přátelské vystupování</w:t>
                  </w:r>
                </w:p>
                <w:p w14:paraId="6D7875AD" w14:textId="05E3BC3A" w:rsidR="00196E00" w:rsidRPr="005152F2" w:rsidRDefault="00BC27B0" w:rsidP="005D5963">
                  <w:pPr>
                    <w:pStyle w:val="Bezmezer"/>
                    <w:framePr w:hSpace="141" w:wrap="around" w:hAnchor="margin" w:y="516"/>
                    <w:spacing w:line="276" w:lineRule="auto"/>
                  </w:pPr>
                  <w:r>
                    <w:t>Vedení kolektivu</w:t>
                  </w:r>
                </w:p>
              </w:tc>
            </w:tr>
            <w:tr w:rsidR="004335A4" w:rsidRPr="005152F2" w14:paraId="73A20529" w14:textId="77777777" w:rsidTr="00B84ACC">
              <w:tc>
                <w:tcPr>
                  <w:tcW w:w="318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tcMar>
                    <w:top w:w="288" w:type="dxa"/>
                    <w:bottom w:w="288" w:type="dxa"/>
                  </w:tcMar>
                </w:tcPr>
                <w:p w14:paraId="63F828B3" w14:textId="2F3B1E04" w:rsidR="00F4227A" w:rsidRDefault="00F4227A" w:rsidP="005D5963">
                  <w:pPr>
                    <w:pStyle w:val="Nadpis3"/>
                    <w:framePr w:hSpace="141" w:wrap="around" w:hAnchor="margin" w:y="516"/>
                  </w:pPr>
                  <w:r>
                    <w:t>dovednosti</w:t>
                  </w:r>
                </w:p>
                <w:p w14:paraId="423E3877" w14:textId="77777777" w:rsidR="00F4227A" w:rsidRPr="005A7E57" w:rsidRDefault="00F4227A" w:rsidP="005D5963">
                  <w:pPr>
                    <w:pStyle w:val="Obrzekra"/>
                    <w:framePr w:hSpace="141" w:wrap="around" w:hAnchor="margin" w:y="516"/>
                  </w:pPr>
                  <w:r>
                    <w:rPr>
                      <w:lang w:bidi="cs-CZ"/>
                    </w:rPr>
                    <mc:AlternateContent>
                      <mc:Choice Requires="wps">
                        <w:drawing>
                          <wp:inline distT="0" distB="0" distL="0" distR="0" wp14:anchorId="6808F41C" wp14:editId="3A89CFEE">
                            <wp:extent cx="221615" cy="0"/>
                            <wp:effectExtent l="0" t="0" r="26035" b="19050"/>
                            <wp:docPr id="8" name="Přímá spojnice 8" title="Čárová grafika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BEF8DD0" id="Přímá spojnice 8" o:spid="_x0000_s1026" alt="Název: Čárová grafik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1G2M&#10;6t0BAADsAwAADgAAAAAAAAAAAAAAAAAuAgAAZHJzL2Uyb0RvYy54bWxQSwECLQAUAAYACAAAACEA&#10;Gz5YGdkAAAABAQAADwAAAAAAAAAAAAAAAAA3BAAAZHJzL2Rvd25yZXYueG1sUEsFBgAAAAAEAAQA&#10;8wAAAD0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A1548C3" w14:textId="77777777" w:rsidR="00BC27B0" w:rsidRDefault="00BC27B0" w:rsidP="00BC27B0">
                  <w:pPr>
                    <w:framePr w:hSpace="141" w:wrap="around" w:hAnchor="margin" w:y="516"/>
                  </w:pPr>
                  <w:r>
                    <w:t>D</w:t>
                  </w:r>
                  <w:r w:rsidRPr="00BC27B0">
                    <w:t>louhodobé zkušenosti s dětmi s vývojovými poruchami učení</w:t>
                  </w:r>
                </w:p>
                <w:p w14:paraId="7371838B" w14:textId="69A581E4" w:rsidR="00BC27B0" w:rsidRDefault="00BC27B0" w:rsidP="00BC27B0">
                  <w:pPr>
                    <w:framePr w:hSpace="141" w:wrap="around" w:hAnchor="margin" w:y="516"/>
                  </w:pPr>
                  <w:r>
                    <w:t>P</w:t>
                  </w:r>
                  <w:r w:rsidRPr="00BC27B0">
                    <w:t>říprav</w:t>
                  </w:r>
                  <w:r>
                    <w:t>a</w:t>
                  </w:r>
                  <w:r w:rsidRPr="00BC27B0">
                    <w:t xml:space="preserve"> a tvorb</w:t>
                  </w:r>
                  <w:r>
                    <w:t>a</w:t>
                  </w:r>
                  <w:r w:rsidRPr="00BC27B0">
                    <w:t xml:space="preserve"> projektů</w:t>
                  </w:r>
                </w:p>
                <w:p w14:paraId="44FF1F9A" w14:textId="4A5B7FF8" w:rsidR="00BC27B0" w:rsidRDefault="00BC27B0" w:rsidP="00BC27B0">
                  <w:pPr>
                    <w:framePr w:hSpace="141" w:wrap="around" w:hAnchor="margin" w:y="516"/>
                  </w:pPr>
                  <w:r>
                    <w:t>V</w:t>
                  </w:r>
                  <w:r w:rsidRPr="00BC27B0">
                    <w:t>edení zájmových kroužků</w:t>
                  </w:r>
                </w:p>
                <w:p w14:paraId="71B6A797" w14:textId="532CA962" w:rsidR="00BC27B0" w:rsidRDefault="00BC27B0" w:rsidP="00BC27B0">
                  <w:pPr>
                    <w:framePr w:hSpace="141" w:wrap="around" w:hAnchor="margin" w:y="516"/>
                  </w:pPr>
                  <w:r>
                    <w:t>M</w:t>
                  </w:r>
                  <w:r w:rsidRPr="00BC27B0">
                    <w:t>entorská práce s dětmi na II. stupni</w:t>
                  </w:r>
                </w:p>
                <w:p w14:paraId="187FF3F0" w14:textId="736AEB97" w:rsidR="00BC27B0" w:rsidRDefault="00BC27B0" w:rsidP="00BC27B0">
                  <w:pPr>
                    <w:framePr w:hSpace="141" w:wrap="around" w:hAnchor="margin" w:y="516"/>
                  </w:pPr>
                  <w:r>
                    <w:t>V</w:t>
                  </w:r>
                  <w:r w:rsidRPr="00BC27B0">
                    <w:t>ýuka s interaktivní tabulí</w:t>
                  </w:r>
                </w:p>
                <w:p w14:paraId="647EE425" w14:textId="77777777" w:rsidR="00BC27B0" w:rsidRDefault="00BC27B0" w:rsidP="00BC27B0">
                  <w:pPr>
                    <w:framePr w:hSpace="141" w:wrap="around" w:hAnchor="margin" w:y="516"/>
                  </w:pPr>
                  <w:r>
                    <w:t>A</w:t>
                  </w:r>
                  <w:r w:rsidRPr="00BC27B0">
                    <w:t>ktivní využívání metod RWCT</w:t>
                  </w:r>
                </w:p>
                <w:p w14:paraId="40647AEA" w14:textId="5CB9F1D2" w:rsidR="00BC27B0" w:rsidRDefault="00BC27B0" w:rsidP="00BC27B0">
                  <w:pPr>
                    <w:framePr w:hSpace="141" w:wrap="around" w:hAnchor="margin" w:y="516"/>
                  </w:pPr>
                  <w:r>
                    <w:t xml:space="preserve">Zkušenost s přípravou žáků na </w:t>
                  </w:r>
                  <w:r w:rsidRPr="00BC27B0">
                    <w:t>jazykov</w:t>
                  </w:r>
                  <w:r>
                    <w:t>é</w:t>
                  </w:r>
                  <w:r w:rsidRPr="00BC27B0">
                    <w:t xml:space="preserve"> a literárních soutěž</w:t>
                  </w:r>
                  <w:r>
                    <w:t>e</w:t>
                  </w:r>
                </w:p>
                <w:p w14:paraId="348F9963" w14:textId="77777777" w:rsidR="00BC27B0" w:rsidRDefault="00BC27B0" w:rsidP="005D5963">
                  <w:pPr>
                    <w:framePr w:hSpace="141" w:wrap="around" w:hAnchor="margin" w:y="516"/>
                  </w:pPr>
                </w:p>
                <w:p w14:paraId="767EA58D" w14:textId="2654AB06" w:rsidR="00F4227A" w:rsidRDefault="00F4227A" w:rsidP="005D5963">
                  <w:pPr>
                    <w:framePr w:hSpace="141" w:wrap="around" w:hAnchor="margin" w:y="516"/>
                  </w:pPr>
                </w:p>
              </w:tc>
            </w:tr>
            <w:tr w:rsidR="00E001BF" w:rsidRPr="005152F2" w14:paraId="1FE23662" w14:textId="77777777" w:rsidTr="00B84ACC">
              <w:tc>
                <w:tcPr>
                  <w:tcW w:w="318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tcMar>
                    <w:top w:w="288" w:type="dxa"/>
                    <w:bottom w:w="288" w:type="dxa"/>
                  </w:tcMar>
                </w:tcPr>
                <w:p w14:paraId="54BADDF7" w14:textId="77777777" w:rsidR="00E001BF" w:rsidRDefault="00E001BF" w:rsidP="005D5963">
                  <w:pPr>
                    <w:pStyle w:val="Nadpis3"/>
                    <w:framePr w:hSpace="141" w:wrap="around" w:hAnchor="margin" w:y="516"/>
                  </w:pPr>
                </w:p>
              </w:tc>
            </w:tr>
            <w:tr w:rsidR="00E001BF" w:rsidRPr="005152F2" w14:paraId="65D3508F" w14:textId="77777777" w:rsidTr="00B84ACC">
              <w:tc>
                <w:tcPr>
                  <w:tcW w:w="318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tcMar>
                    <w:top w:w="288" w:type="dxa"/>
                    <w:bottom w:w="288" w:type="dxa"/>
                  </w:tcMar>
                </w:tcPr>
                <w:p w14:paraId="5736A135" w14:textId="10D31A45" w:rsidR="00E001BF" w:rsidRDefault="00E001BF" w:rsidP="005D5963">
                  <w:pPr>
                    <w:pStyle w:val="Nadpis3"/>
                    <w:framePr w:hSpace="141" w:wrap="around" w:hAnchor="margin" w:y="516"/>
                    <w:jc w:val="both"/>
                  </w:pPr>
                </w:p>
              </w:tc>
            </w:tr>
          </w:tbl>
          <w:p w14:paraId="68C6838A" w14:textId="77777777" w:rsidR="00C420C8" w:rsidRPr="005152F2" w:rsidRDefault="00C420C8" w:rsidP="00064F59"/>
        </w:tc>
        <w:tc>
          <w:tcPr>
            <w:tcW w:w="7281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Pravá tabulka rozložení"/>
            </w:tblPr>
            <w:tblGrid>
              <w:gridCol w:w="7281"/>
            </w:tblGrid>
            <w:tr w:rsidR="00C420C8" w14:paraId="5EB79029" w14:textId="77777777" w:rsidTr="00BE714C">
              <w:trPr>
                <w:trHeight w:val="4104"/>
              </w:trPr>
              <w:tc>
                <w:tcPr>
                  <w:tcW w:w="728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2B12E7C" w14:textId="77777777" w:rsidR="00C420C8" w:rsidRPr="005152F2" w:rsidRDefault="00000000" w:rsidP="00904B51">
                  <w:pPr>
                    <w:pStyle w:val="Nadpis2"/>
                    <w:framePr w:hSpace="141" w:wrap="around" w:hAnchor="margin" w:y="516"/>
                    <w:spacing w:after="0"/>
                  </w:pPr>
                  <w:sdt>
                    <w:sdtPr>
                      <w:alias w:val="Pracovní zkušenosti:"/>
                      <w:tag w:val="Pracovní zkušenosti:"/>
                      <w:id w:val="1217937480"/>
                      <w:placeholder>
                        <w:docPart w:val="6AAFDAA41C6449A18F7D1F119670530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lang w:bidi="cs-CZ"/>
                        </w:rPr>
                        <w:t>Pracovní zkušenosti</w:t>
                      </w:r>
                    </w:sdtContent>
                  </w:sdt>
                </w:p>
                <w:p w14:paraId="5D975DC5" w14:textId="77777777" w:rsidR="00904B51" w:rsidRDefault="00904B51" w:rsidP="00904B51">
                  <w:pPr>
                    <w:jc w:val="left"/>
                    <w:rPr>
                      <w:b/>
                      <w:bCs/>
                    </w:rPr>
                  </w:pPr>
                </w:p>
                <w:p w14:paraId="12F53885" w14:textId="77777777" w:rsidR="00904B51" w:rsidRDefault="00904B51" w:rsidP="00904B51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ZŠ TUHÁČKOVA, Brno</w:t>
                  </w:r>
                </w:p>
                <w:p w14:paraId="6485F3A5" w14:textId="4EA2144D" w:rsidR="00904B51" w:rsidRDefault="00904B51" w:rsidP="00904B51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25</w:t>
                  </w:r>
                  <w:r>
                    <w:rPr>
                      <w:b/>
                      <w:bCs/>
                    </w:rPr>
                    <w:t>-20</w:t>
                  </w:r>
                  <w:r>
                    <w:rPr>
                      <w:b/>
                      <w:bCs/>
                    </w:rPr>
                    <w:t>25</w:t>
                  </w:r>
                </w:p>
                <w:p w14:paraId="01E0FD07" w14:textId="4FFD7909" w:rsidR="00904B51" w:rsidRDefault="00904B51" w:rsidP="00904B51">
                  <w:pPr>
                    <w:jc w:val="left"/>
                  </w:pPr>
                  <w:r>
                    <w:t xml:space="preserve">učitelka na II. st. (český jazyk, </w:t>
                  </w:r>
                  <w:r>
                    <w:t>dějepis</w:t>
                  </w:r>
                  <w:r>
                    <w:t xml:space="preserve">, </w:t>
                  </w:r>
                  <w:r>
                    <w:t>vaření, výuka češtiny pro cizince</w:t>
                  </w:r>
                  <w:r>
                    <w:t>)</w:t>
                  </w:r>
                </w:p>
                <w:p w14:paraId="7D588216" w14:textId="77777777" w:rsidR="00904B51" w:rsidRPr="00904B51" w:rsidRDefault="00904B51" w:rsidP="00904B51">
                  <w:pPr>
                    <w:jc w:val="left"/>
                  </w:pPr>
                </w:p>
                <w:p w14:paraId="60C3721D" w14:textId="61B7A73B" w:rsidR="005D5963" w:rsidRDefault="005D5963" w:rsidP="00904B51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ZŠ NA VÝSLUNÍ, Brandýs nad Labem</w:t>
                  </w:r>
                  <w:r w:rsidR="00904B51">
                    <w:rPr>
                      <w:b/>
                      <w:bCs/>
                    </w:rPr>
                    <w:t xml:space="preserve"> – Stará Boleslav</w:t>
                  </w:r>
                </w:p>
                <w:p w14:paraId="1CC80E56" w14:textId="77715CBA" w:rsidR="00904B51" w:rsidRPr="00904B51" w:rsidRDefault="00904B51" w:rsidP="00904B51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2017-2025</w:t>
                  </w:r>
                </w:p>
                <w:p w14:paraId="3721B271" w14:textId="500C708A" w:rsidR="005D5963" w:rsidRPr="005D5963" w:rsidRDefault="00904B51" w:rsidP="00904B51">
                  <w:pPr>
                    <w:jc w:val="left"/>
                  </w:pPr>
                  <w:r>
                    <w:t xml:space="preserve">učitelka </w:t>
                  </w:r>
                  <w:r>
                    <w:t xml:space="preserve">na </w:t>
                  </w:r>
                  <w:r>
                    <w:t xml:space="preserve">II. </w:t>
                  </w:r>
                  <w:r>
                    <w:t>st.</w:t>
                  </w:r>
                  <w:r>
                    <w:t xml:space="preserve"> (český jazyk, občanská výchova, dějepis, výtvarná výchova)</w:t>
                  </w:r>
                </w:p>
                <w:p w14:paraId="105B85C3" w14:textId="4C0E3693" w:rsidR="005D5963" w:rsidRPr="00D940EC" w:rsidRDefault="005D5963" w:rsidP="00904B51">
                  <w:pPr>
                    <w:jc w:val="left"/>
                  </w:pPr>
                </w:p>
                <w:p w14:paraId="22273DC4" w14:textId="080378D0" w:rsidR="005D5963" w:rsidRDefault="005D5963" w:rsidP="00904B51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ZŠ </w:t>
                  </w:r>
                  <w:r>
                    <w:rPr>
                      <w:b/>
                      <w:bCs/>
                    </w:rPr>
                    <w:t>TUHÁČKOVA, Brno</w:t>
                  </w:r>
                </w:p>
                <w:p w14:paraId="0C53754D" w14:textId="5DBEAFCC" w:rsidR="00904B51" w:rsidRDefault="00904B51" w:rsidP="00904B51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2005-2017</w:t>
                  </w:r>
                </w:p>
                <w:p w14:paraId="5A81185B" w14:textId="21583596" w:rsidR="00904B51" w:rsidRPr="00904B51" w:rsidRDefault="00904B51" w:rsidP="00904B51">
                  <w:pPr>
                    <w:jc w:val="left"/>
                  </w:pPr>
                  <w:r>
                    <w:t>učitelka na II. st. (český jazyk, občanská výchova, výtvarná výchova)</w:t>
                  </w:r>
                </w:p>
                <w:p w14:paraId="7633F51F" w14:textId="77777777" w:rsidR="00D940EC" w:rsidRDefault="00D940EC" w:rsidP="00904B51">
                  <w:pPr>
                    <w:framePr w:hSpace="141" w:wrap="around" w:hAnchor="margin" w:y="516"/>
                    <w:jc w:val="left"/>
                  </w:pPr>
                </w:p>
                <w:p w14:paraId="2560F34F" w14:textId="6C77DECB" w:rsidR="00904B51" w:rsidRDefault="00904B51" w:rsidP="00904B51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ZŠ </w:t>
                  </w:r>
                  <w:r>
                    <w:rPr>
                      <w:b/>
                      <w:bCs/>
                    </w:rPr>
                    <w:t>HORNÍ</w:t>
                  </w:r>
                  <w:r>
                    <w:rPr>
                      <w:b/>
                      <w:bCs/>
                    </w:rPr>
                    <w:t>, Brno</w:t>
                  </w:r>
                  <w:r>
                    <w:rPr>
                      <w:b/>
                      <w:bCs/>
                    </w:rPr>
                    <w:t xml:space="preserve"> (</w:t>
                  </w:r>
                  <w:r>
                    <w:t>sloučení ZŠ Horní a ZŠ Mendlovo nám.)</w:t>
                  </w:r>
                </w:p>
                <w:p w14:paraId="1362F37F" w14:textId="53BFF73D" w:rsidR="00904B51" w:rsidRPr="00904B51" w:rsidRDefault="00904B51" w:rsidP="00904B51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2004</w:t>
                  </w:r>
                  <w:r w:rsidRPr="00904B51">
                    <w:rPr>
                      <w:b/>
                      <w:bCs/>
                    </w:rPr>
                    <w:t>-200</w:t>
                  </w:r>
                  <w:r>
                    <w:rPr>
                      <w:b/>
                      <w:bCs/>
                    </w:rPr>
                    <w:t>5</w:t>
                  </w:r>
                </w:p>
                <w:p w14:paraId="562401CA" w14:textId="77777777" w:rsidR="00904B51" w:rsidRDefault="00904B51" w:rsidP="00904B51">
                  <w:pPr>
                    <w:jc w:val="left"/>
                  </w:pPr>
                  <w:r w:rsidRPr="00904B51">
                    <w:t>učitelka na II. st. – specializované třídy pro děti s vývojovými porucha</w:t>
                  </w:r>
                  <w:r>
                    <w:t>mi</w:t>
                  </w:r>
                  <w:r w:rsidRPr="00904B51">
                    <w:t xml:space="preserve"> učení</w:t>
                  </w:r>
                  <w:r>
                    <w:t xml:space="preserve"> (český jazyk, hudební výchova)</w:t>
                  </w:r>
                </w:p>
                <w:p w14:paraId="54F3BB30" w14:textId="77777777" w:rsidR="00904B51" w:rsidRDefault="00904B51" w:rsidP="00904B51">
                  <w:pPr>
                    <w:framePr w:hSpace="141" w:wrap="around" w:hAnchor="margin" w:y="516"/>
                    <w:jc w:val="left"/>
                    <w:rPr>
                      <w:b/>
                      <w:bCs/>
                    </w:rPr>
                  </w:pPr>
                </w:p>
                <w:p w14:paraId="4E923F68" w14:textId="57578E1C" w:rsidR="00D940EC" w:rsidRDefault="005D5963" w:rsidP="00904B51">
                  <w:pPr>
                    <w:framePr w:hSpace="141" w:wrap="around" w:hAnchor="margin" w:y="516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ZŠ MENDLOVO NÁMĚSTÍ, Brno</w:t>
                  </w:r>
                </w:p>
                <w:p w14:paraId="5B7E2C32" w14:textId="405E6047" w:rsidR="00D940EC" w:rsidRPr="00904B51" w:rsidRDefault="005D5963" w:rsidP="00904B51">
                  <w:pPr>
                    <w:framePr w:hSpace="141" w:wrap="around" w:hAnchor="margin" w:y="516"/>
                    <w:jc w:val="left"/>
                    <w:rPr>
                      <w:b/>
                      <w:bCs/>
                    </w:rPr>
                  </w:pPr>
                  <w:r w:rsidRPr="00904B51">
                    <w:rPr>
                      <w:b/>
                      <w:bCs/>
                    </w:rPr>
                    <w:t>1997-200</w:t>
                  </w:r>
                  <w:r w:rsidR="00904B51" w:rsidRPr="00904B51">
                    <w:rPr>
                      <w:b/>
                      <w:bCs/>
                    </w:rPr>
                    <w:t>4</w:t>
                  </w:r>
                </w:p>
                <w:p w14:paraId="0B797975" w14:textId="6E8B79AD" w:rsidR="00064F59" w:rsidRDefault="00904B51" w:rsidP="00904B51">
                  <w:pPr>
                    <w:framePr w:hSpace="141" w:wrap="around" w:hAnchor="margin" w:y="516"/>
                    <w:jc w:val="left"/>
                  </w:pPr>
                  <w:r w:rsidRPr="00904B51">
                    <w:t>učitelka na II. st. – specializované třídy pro děti s vývojovými porucha</w:t>
                  </w:r>
                  <w:r>
                    <w:t>mi</w:t>
                  </w:r>
                  <w:r w:rsidRPr="00904B51">
                    <w:t xml:space="preserve"> učení</w:t>
                  </w:r>
                  <w:r>
                    <w:t xml:space="preserve"> (český jazyk, hudební výchova)</w:t>
                  </w:r>
                </w:p>
                <w:p w14:paraId="066E57BE" w14:textId="77777777" w:rsidR="00904B51" w:rsidRDefault="00904B51" w:rsidP="00904B51">
                  <w:pPr>
                    <w:framePr w:hSpace="141" w:wrap="around" w:hAnchor="margin" w:y="516"/>
                    <w:jc w:val="left"/>
                  </w:pPr>
                </w:p>
                <w:p w14:paraId="4935094D" w14:textId="61452140" w:rsidR="005D5963" w:rsidRDefault="005D5963" w:rsidP="00904B51">
                  <w:pPr>
                    <w:framePr w:hSpace="141" w:wrap="around" w:hAnchor="margin" w:y="516"/>
                    <w:spacing w:after="0"/>
                    <w:jc w:val="left"/>
                  </w:pPr>
                  <w:r>
                    <w:t>rodičovská dovolená</w:t>
                  </w:r>
                </w:p>
                <w:p w14:paraId="523630C6" w14:textId="4D2B48DE" w:rsidR="005D5963" w:rsidRDefault="005D5963" w:rsidP="00904B51">
                  <w:pPr>
                    <w:framePr w:hSpace="141" w:wrap="around" w:hAnchor="margin" w:y="516"/>
                    <w:jc w:val="left"/>
                  </w:pPr>
                  <w:r>
                    <w:t>1992-1997</w:t>
                  </w:r>
                </w:p>
                <w:p w14:paraId="6D366BE2" w14:textId="77777777" w:rsidR="005D5963" w:rsidRDefault="005D5963" w:rsidP="00904B51">
                  <w:pPr>
                    <w:framePr w:hSpace="141" w:wrap="around" w:hAnchor="margin" w:y="516"/>
                    <w:jc w:val="left"/>
                  </w:pPr>
                </w:p>
                <w:p w14:paraId="2A80FF50" w14:textId="491624D5" w:rsidR="005D5963" w:rsidRPr="00904B51" w:rsidRDefault="005D5963" w:rsidP="00904B51">
                  <w:pPr>
                    <w:framePr w:hSpace="141" w:wrap="around" w:hAnchor="margin" w:y="516"/>
                    <w:spacing w:after="0"/>
                    <w:jc w:val="left"/>
                    <w:rPr>
                      <w:b/>
                      <w:bCs/>
                    </w:rPr>
                  </w:pPr>
                  <w:r w:rsidRPr="00904B51">
                    <w:rPr>
                      <w:b/>
                      <w:bCs/>
                    </w:rPr>
                    <w:t>SPORTOVNÍ GYMNÁZIUM LUDVÍKA DAŇKA, Brno</w:t>
                  </w:r>
                </w:p>
                <w:p w14:paraId="0D455FE2" w14:textId="77777777" w:rsidR="006B124B" w:rsidRPr="00904B51" w:rsidRDefault="005D5963" w:rsidP="00904B51">
                  <w:pPr>
                    <w:framePr w:hSpace="141" w:wrap="around" w:hAnchor="margin" w:y="516"/>
                    <w:jc w:val="left"/>
                    <w:rPr>
                      <w:b/>
                      <w:bCs/>
                    </w:rPr>
                  </w:pPr>
                  <w:r w:rsidRPr="00904B51">
                    <w:rPr>
                      <w:b/>
                      <w:bCs/>
                    </w:rPr>
                    <w:t>1991-1992</w:t>
                  </w:r>
                </w:p>
                <w:p w14:paraId="3FDEBAF8" w14:textId="5917A0D6" w:rsidR="00904B51" w:rsidRPr="005762BC" w:rsidRDefault="00904B51" w:rsidP="00904B51">
                  <w:pPr>
                    <w:framePr w:hSpace="141" w:wrap="around" w:hAnchor="margin" w:y="516"/>
                    <w:jc w:val="left"/>
                  </w:pPr>
                  <w:r>
                    <w:t>učitelka na II. a III. stupni</w:t>
                  </w:r>
                </w:p>
              </w:tc>
            </w:tr>
            <w:tr w:rsidR="00BE714C" w14:paraId="301D2779" w14:textId="77777777" w:rsidTr="00BE714C">
              <w:trPr>
                <w:trHeight w:val="3672"/>
              </w:trPr>
              <w:tc>
                <w:tcPr>
                  <w:tcW w:w="728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3A709E7" w14:textId="77777777" w:rsidR="00BE714C" w:rsidRPr="005152F2" w:rsidRDefault="00000000" w:rsidP="005D5963">
                  <w:pPr>
                    <w:pStyle w:val="Nadpis2"/>
                    <w:framePr w:hSpace="141" w:wrap="around" w:hAnchor="margin" w:y="516"/>
                  </w:pPr>
                  <w:sdt>
                    <w:sdtPr>
                      <w:alias w:val="Vzdělání:"/>
                      <w:tag w:val="Vzdělání:"/>
                      <w:id w:val="1349516922"/>
                      <w:placeholder>
                        <w:docPart w:val="585B30D1F7F649BF9750C0CEA250E9B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E714C" w:rsidRPr="005152F2">
                        <w:rPr>
                          <w:lang w:bidi="cs-CZ"/>
                        </w:rPr>
                        <w:t>Vzdělání</w:t>
                      </w:r>
                    </w:sdtContent>
                  </w:sdt>
                </w:p>
                <w:p w14:paraId="60587391" w14:textId="433CD7B5" w:rsidR="00BE714C" w:rsidRPr="00181E55" w:rsidRDefault="005D5963" w:rsidP="005D5963">
                  <w:pPr>
                    <w:pStyle w:val="Nadpis4"/>
                    <w:framePr w:hSpace="141" w:wrap="around" w:hAnchor="margin" w:y="516"/>
                    <w:jc w:val="left"/>
                    <w:rPr>
                      <w:b w:val="0"/>
                      <w:bCs/>
                      <w:caps w:val="0"/>
                    </w:rPr>
                  </w:pPr>
                  <w:r>
                    <w:t>pEDAGOGICKÁ FAKULTA mASARYROVY UNIVERZITY</w:t>
                  </w:r>
                  <w:r w:rsidR="00BB31DB">
                    <w:t xml:space="preserve"> </w:t>
                  </w:r>
                  <w:r>
                    <w:rPr>
                      <w:b w:val="0"/>
                      <w:bCs/>
                      <w:caps w:val="0"/>
                    </w:rPr>
                    <w:t>1986-1991</w:t>
                  </w:r>
                </w:p>
                <w:p w14:paraId="3C566508" w14:textId="71E85A79" w:rsidR="00BE714C" w:rsidRDefault="005D5963" w:rsidP="005D5963">
                  <w:pPr>
                    <w:framePr w:hSpace="141" w:wrap="around" w:hAnchor="margin" w:y="516"/>
                    <w:jc w:val="left"/>
                  </w:pPr>
                  <w:r>
                    <w:t>Obor: Učitelství 2. stupně, aprobace Český jazyk, hudební výchova</w:t>
                  </w:r>
                </w:p>
                <w:p w14:paraId="348ADE11" w14:textId="77777777" w:rsidR="00BE714C" w:rsidRDefault="00BE714C" w:rsidP="005D5963">
                  <w:pPr>
                    <w:framePr w:hSpace="141" w:wrap="around" w:hAnchor="margin" w:y="516"/>
                    <w:jc w:val="left"/>
                  </w:pPr>
                </w:p>
                <w:p w14:paraId="2982D7DE" w14:textId="77777777" w:rsidR="00D940EC" w:rsidRDefault="005D5963" w:rsidP="005D5963">
                  <w:pPr>
                    <w:framePr w:hSpace="141" w:wrap="around" w:hAnchor="margin" w:y="516"/>
                    <w:jc w:val="left"/>
                  </w:pPr>
                  <w:r>
                    <w:rPr>
                      <w:b/>
                      <w:bCs/>
                    </w:rPr>
                    <w:t xml:space="preserve">GYMNÁZIUM KYJOV </w:t>
                  </w:r>
                  <w:r w:rsidRPr="005D5963">
                    <w:t>1981-1985</w:t>
                  </w:r>
                </w:p>
                <w:p w14:paraId="5280CD0B" w14:textId="77777777" w:rsidR="00904B51" w:rsidRDefault="00904B51" w:rsidP="00904B51">
                  <w:pPr>
                    <w:framePr w:hSpace="141" w:wrap="around" w:hAnchor="margin" w:y="516"/>
                    <w:jc w:val="left"/>
                  </w:pPr>
                </w:p>
                <w:p w14:paraId="682996E3" w14:textId="77777777" w:rsidR="006543D2" w:rsidRDefault="006543D2" w:rsidP="00904B51">
                  <w:pPr>
                    <w:framePr w:hSpace="141" w:wrap="around" w:hAnchor="margin" w:y="516"/>
                    <w:jc w:val="left"/>
                  </w:pPr>
                </w:p>
                <w:p w14:paraId="57C83EE0" w14:textId="77777777" w:rsidR="006543D2" w:rsidRDefault="006543D2" w:rsidP="00904B51">
                  <w:pPr>
                    <w:framePr w:hSpace="141" w:wrap="around" w:hAnchor="margin" w:y="516"/>
                    <w:jc w:val="left"/>
                  </w:pPr>
                </w:p>
                <w:p w14:paraId="5E29F0DE" w14:textId="77777777" w:rsidR="006543D2" w:rsidRDefault="006543D2" w:rsidP="00904B51">
                  <w:pPr>
                    <w:framePr w:hSpace="141" w:wrap="around" w:hAnchor="margin" w:y="516"/>
                    <w:jc w:val="left"/>
                  </w:pPr>
                </w:p>
                <w:p w14:paraId="70881867" w14:textId="3B123F02" w:rsidR="006543D2" w:rsidRPr="008A65B5" w:rsidRDefault="006543D2" w:rsidP="006543D2">
                  <w:pPr>
                    <w:framePr w:hSpace="141" w:wrap="around" w:hAnchor="margin" w:y="516"/>
                    <w:jc w:val="right"/>
                  </w:pPr>
                  <w:r>
                    <w:t xml:space="preserve">V Brně, 8. 6. 2025 </w:t>
                  </w:r>
                </w:p>
              </w:tc>
            </w:tr>
          </w:tbl>
          <w:p w14:paraId="447D420C" w14:textId="77777777" w:rsidR="00C420C8" w:rsidRPr="005152F2" w:rsidRDefault="00C420C8" w:rsidP="00064F59"/>
        </w:tc>
      </w:tr>
    </w:tbl>
    <w:p w14:paraId="7D774B91" w14:textId="649AEDF6" w:rsidR="00BE28DB" w:rsidRDefault="00BE28DB" w:rsidP="00990AFC">
      <w:pPr>
        <w:pStyle w:val="Bezmezer"/>
        <w:jc w:val="both"/>
      </w:pPr>
    </w:p>
    <w:sectPr w:rsidR="00BE28DB" w:rsidSect="00D170CE">
      <w:footerReference w:type="default" r:id="rId10"/>
      <w:pgSz w:w="11906" w:h="16838" w:code="9"/>
      <w:pgMar w:top="567" w:right="720" w:bottom="567" w:left="720" w:header="82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23E8" w14:textId="77777777" w:rsidR="00C540ED" w:rsidRDefault="00C540ED" w:rsidP="003856C9">
      <w:pPr>
        <w:spacing w:after="0" w:line="240" w:lineRule="auto"/>
      </w:pPr>
      <w:r>
        <w:separator/>
      </w:r>
    </w:p>
  </w:endnote>
  <w:endnote w:type="continuationSeparator" w:id="0">
    <w:p w14:paraId="0615FEBC" w14:textId="77777777" w:rsidR="00C540ED" w:rsidRDefault="00C540E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A022" w14:textId="4153FE47" w:rsidR="003856C9" w:rsidRDefault="00000000" w:rsidP="007803B7">
    <w:pPr>
      <w:pStyle w:val="Zpat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cs-CZ"/>
          </w:rPr>
          <w:fldChar w:fldCharType="begin"/>
        </w:r>
        <w:r w:rsidR="001765FE">
          <w:rPr>
            <w:lang w:bidi="cs-CZ"/>
          </w:rPr>
          <w:instrText xml:space="preserve"> PAGE   \* MERGEFORMAT </w:instrText>
        </w:r>
        <w:r w:rsidR="001765FE">
          <w:rPr>
            <w:lang w:bidi="cs-CZ"/>
          </w:rPr>
          <w:fldChar w:fldCharType="separate"/>
        </w:r>
        <w:r w:rsidR="003F5FDB">
          <w:rPr>
            <w:noProof/>
            <w:lang w:bidi="cs-CZ"/>
          </w:rPr>
          <w:t>2</w:t>
        </w:r>
        <w:r w:rsidR="001765FE">
          <w:rPr>
            <w:noProof/>
            <w:lang w:bidi="cs-CZ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3E2D0" w14:textId="77777777" w:rsidR="00C540ED" w:rsidRDefault="00C540ED" w:rsidP="003856C9">
      <w:pPr>
        <w:spacing w:after="0" w:line="240" w:lineRule="auto"/>
      </w:pPr>
      <w:r>
        <w:separator/>
      </w:r>
    </w:p>
  </w:footnote>
  <w:footnote w:type="continuationSeparator" w:id="0">
    <w:p w14:paraId="4A8F1559" w14:textId="77777777" w:rsidR="00C540ED" w:rsidRDefault="00C540ED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4724273">
    <w:abstractNumId w:val="9"/>
  </w:num>
  <w:num w:numId="2" w16cid:durableId="330333434">
    <w:abstractNumId w:val="7"/>
  </w:num>
  <w:num w:numId="3" w16cid:durableId="290675613">
    <w:abstractNumId w:val="6"/>
  </w:num>
  <w:num w:numId="4" w16cid:durableId="1851791973">
    <w:abstractNumId w:val="5"/>
  </w:num>
  <w:num w:numId="5" w16cid:durableId="2108497609">
    <w:abstractNumId w:val="4"/>
  </w:num>
  <w:num w:numId="6" w16cid:durableId="478038071">
    <w:abstractNumId w:val="8"/>
  </w:num>
  <w:num w:numId="7" w16cid:durableId="1452701946">
    <w:abstractNumId w:val="3"/>
  </w:num>
  <w:num w:numId="8" w16cid:durableId="994995268">
    <w:abstractNumId w:val="2"/>
  </w:num>
  <w:num w:numId="9" w16cid:durableId="1112630153">
    <w:abstractNumId w:val="1"/>
  </w:num>
  <w:num w:numId="10" w16cid:durableId="54606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8C"/>
    <w:rsid w:val="00035CD1"/>
    <w:rsid w:val="00035D9C"/>
    <w:rsid w:val="0004678A"/>
    <w:rsid w:val="00052BE1"/>
    <w:rsid w:val="0006081D"/>
    <w:rsid w:val="00061612"/>
    <w:rsid w:val="00064F59"/>
    <w:rsid w:val="0007412A"/>
    <w:rsid w:val="000928B1"/>
    <w:rsid w:val="000A0002"/>
    <w:rsid w:val="000A3714"/>
    <w:rsid w:val="000C0835"/>
    <w:rsid w:val="000C25E1"/>
    <w:rsid w:val="000D1786"/>
    <w:rsid w:val="000D2A84"/>
    <w:rsid w:val="000E6AAF"/>
    <w:rsid w:val="0010199E"/>
    <w:rsid w:val="0010257B"/>
    <w:rsid w:val="001166C2"/>
    <w:rsid w:val="001503AC"/>
    <w:rsid w:val="0015142A"/>
    <w:rsid w:val="00151A3B"/>
    <w:rsid w:val="00160B65"/>
    <w:rsid w:val="00163715"/>
    <w:rsid w:val="00165450"/>
    <w:rsid w:val="00176157"/>
    <w:rsid w:val="001765FE"/>
    <w:rsid w:val="00181E55"/>
    <w:rsid w:val="0019561F"/>
    <w:rsid w:val="00196E00"/>
    <w:rsid w:val="001B32D2"/>
    <w:rsid w:val="001B67AA"/>
    <w:rsid w:val="001E1B6D"/>
    <w:rsid w:val="001E2D8A"/>
    <w:rsid w:val="001E64DF"/>
    <w:rsid w:val="0020340B"/>
    <w:rsid w:val="002275F0"/>
    <w:rsid w:val="00243366"/>
    <w:rsid w:val="00250B03"/>
    <w:rsid w:val="0026307A"/>
    <w:rsid w:val="00277285"/>
    <w:rsid w:val="00283B81"/>
    <w:rsid w:val="00293B83"/>
    <w:rsid w:val="002A3621"/>
    <w:rsid w:val="002A4C3B"/>
    <w:rsid w:val="002B3890"/>
    <w:rsid w:val="002B7747"/>
    <w:rsid w:val="002C4BD7"/>
    <w:rsid w:val="002C77B9"/>
    <w:rsid w:val="002F485A"/>
    <w:rsid w:val="003053D9"/>
    <w:rsid w:val="00315DE2"/>
    <w:rsid w:val="00343AE3"/>
    <w:rsid w:val="003515A4"/>
    <w:rsid w:val="00353173"/>
    <w:rsid w:val="0036619D"/>
    <w:rsid w:val="003856C9"/>
    <w:rsid w:val="00396369"/>
    <w:rsid w:val="00396415"/>
    <w:rsid w:val="003D69F1"/>
    <w:rsid w:val="003F4D31"/>
    <w:rsid w:val="003F5FDB"/>
    <w:rsid w:val="00406FF6"/>
    <w:rsid w:val="0042237A"/>
    <w:rsid w:val="004335A4"/>
    <w:rsid w:val="0043426C"/>
    <w:rsid w:val="00441EB9"/>
    <w:rsid w:val="004532B5"/>
    <w:rsid w:val="00463463"/>
    <w:rsid w:val="00473EF8"/>
    <w:rsid w:val="004760E5"/>
    <w:rsid w:val="004A64E0"/>
    <w:rsid w:val="004B0F2F"/>
    <w:rsid w:val="004B7FB1"/>
    <w:rsid w:val="004C7E57"/>
    <w:rsid w:val="004D03FF"/>
    <w:rsid w:val="004D22BB"/>
    <w:rsid w:val="004E2E7F"/>
    <w:rsid w:val="004E6E06"/>
    <w:rsid w:val="004F3BEB"/>
    <w:rsid w:val="005066F4"/>
    <w:rsid w:val="005152F2"/>
    <w:rsid w:val="005246B9"/>
    <w:rsid w:val="00530167"/>
    <w:rsid w:val="005303FE"/>
    <w:rsid w:val="00531344"/>
    <w:rsid w:val="00534E4E"/>
    <w:rsid w:val="00551D35"/>
    <w:rsid w:val="0055431F"/>
    <w:rsid w:val="005562D4"/>
    <w:rsid w:val="00557019"/>
    <w:rsid w:val="005674AC"/>
    <w:rsid w:val="005762BC"/>
    <w:rsid w:val="00577E2B"/>
    <w:rsid w:val="0058068F"/>
    <w:rsid w:val="00580925"/>
    <w:rsid w:val="00593879"/>
    <w:rsid w:val="005A1E51"/>
    <w:rsid w:val="005A7E57"/>
    <w:rsid w:val="005D5963"/>
    <w:rsid w:val="005E7480"/>
    <w:rsid w:val="005E7BCE"/>
    <w:rsid w:val="005F3BA9"/>
    <w:rsid w:val="00616FF4"/>
    <w:rsid w:val="00651420"/>
    <w:rsid w:val="006525A0"/>
    <w:rsid w:val="006543D2"/>
    <w:rsid w:val="006672CB"/>
    <w:rsid w:val="00692C49"/>
    <w:rsid w:val="00697BC0"/>
    <w:rsid w:val="006A3CE7"/>
    <w:rsid w:val="006B124B"/>
    <w:rsid w:val="006B20D8"/>
    <w:rsid w:val="006F2077"/>
    <w:rsid w:val="007373E2"/>
    <w:rsid w:val="00740B98"/>
    <w:rsid w:val="00743379"/>
    <w:rsid w:val="007439FA"/>
    <w:rsid w:val="00747550"/>
    <w:rsid w:val="00761F88"/>
    <w:rsid w:val="00776A7B"/>
    <w:rsid w:val="007803B7"/>
    <w:rsid w:val="007A7C08"/>
    <w:rsid w:val="007B2F5C"/>
    <w:rsid w:val="007B542C"/>
    <w:rsid w:val="007C461C"/>
    <w:rsid w:val="007C5F05"/>
    <w:rsid w:val="007E7DE0"/>
    <w:rsid w:val="007F3F21"/>
    <w:rsid w:val="00811C65"/>
    <w:rsid w:val="00823274"/>
    <w:rsid w:val="00825ED8"/>
    <w:rsid w:val="00832043"/>
    <w:rsid w:val="00832F81"/>
    <w:rsid w:val="00841714"/>
    <w:rsid w:val="008501C7"/>
    <w:rsid w:val="00882D7D"/>
    <w:rsid w:val="008A65B5"/>
    <w:rsid w:val="008B529B"/>
    <w:rsid w:val="008C7CA2"/>
    <w:rsid w:val="008E12F2"/>
    <w:rsid w:val="008F6337"/>
    <w:rsid w:val="00904B51"/>
    <w:rsid w:val="00914DAF"/>
    <w:rsid w:val="0093286E"/>
    <w:rsid w:val="009417F2"/>
    <w:rsid w:val="0094713A"/>
    <w:rsid w:val="00956B4C"/>
    <w:rsid w:val="009634BD"/>
    <w:rsid w:val="009643EE"/>
    <w:rsid w:val="009852A3"/>
    <w:rsid w:val="0098693B"/>
    <w:rsid w:val="00990AFC"/>
    <w:rsid w:val="009B1B93"/>
    <w:rsid w:val="009D0FCB"/>
    <w:rsid w:val="009D1627"/>
    <w:rsid w:val="009E553C"/>
    <w:rsid w:val="009F2DD1"/>
    <w:rsid w:val="00A42F91"/>
    <w:rsid w:val="00A4420B"/>
    <w:rsid w:val="00A5156E"/>
    <w:rsid w:val="00A71553"/>
    <w:rsid w:val="00A74154"/>
    <w:rsid w:val="00A9768C"/>
    <w:rsid w:val="00AF1258"/>
    <w:rsid w:val="00AF1D14"/>
    <w:rsid w:val="00B01E52"/>
    <w:rsid w:val="00B1479D"/>
    <w:rsid w:val="00B50D97"/>
    <w:rsid w:val="00B550FC"/>
    <w:rsid w:val="00B84ACC"/>
    <w:rsid w:val="00B85871"/>
    <w:rsid w:val="00B93310"/>
    <w:rsid w:val="00BB31DB"/>
    <w:rsid w:val="00BB3B21"/>
    <w:rsid w:val="00BC1F18"/>
    <w:rsid w:val="00BC27B0"/>
    <w:rsid w:val="00BC6E2D"/>
    <w:rsid w:val="00BD15B5"/>
    <w:rsid w:val="00BD2E58"/>
    <w:rsid w:val="00BE28DB"/>
    <w:rsid w:val="00BE714C"/>
    <w:rsid w:val="00BF09C0"/>
    <w:rsid w:val="00BF65B1"/>
    <w:rsid w:val="00BF6BAB"/>
    <w:rsid w:val="00C007A5"/>
    <w:rsid w:val="00C1029E"/>
    <w:rsid w:val="00C1142F"/>
    <w:rsid w:val="00C127CC"/>
    <w:rsid w:val="00C17C2A"/>
    <w:rsid w:val="00C31324"/>
    <w:rsid w:val="00C354B5"/>
    <w:rsid w:val="00C420C8"/>
    <w:rsid w:val="00C4403A"/>
    <w:rsid w:val="00C540ED"/>
    <w:rsid w:val="00C56BF2"/>
    <w:rsid w:val="00C6676B"/>
    <w:rsid w:val="00C705AB"/>
    <w:rsid w:val="00C873B9"/>
    <w:rsid w:val="00CB7811"/>
    <w:rsid w:val="00CC7591"/>
    <w:rsid w:val="00CE6306"/>
    <w:rsid w:val="00CF4E37"/>
    <w:rsid w:val="00CF5FB8"/>
    <w:rsid w:val="00D06F32"/>
    <w:rsid w:val="00D11C4D"/>
    <w:rsid w:val="00D170CE"/>
    <w:rsid w:val="00D5067A"/>
    <w:rsid w:val="00D615BB"/>
    <w:rsid w:val="00D940EC"/>
    <w:rsid w:val="00DC0F74"/>
    <w:rsid w:val="00DC3CA2"/>
    <w:rsid w:val="00DC79BB"/>
    <w:rsid w:val="00DF0A0F"/>
    <w:rsid w:val="00E001BF"/>
    <w:rsid w:val="00E23914"/>
    <w:rsid w:val="00E2474F"/>
    <w:rsid w:val="00E34D58"/>
    <w:rsid w:val="00E475ED"/>
    <w:rsid w:val="00E501E6"/>
    <w:rsid w:val="00E762C0"/>
    <w:rsid w:val="00E854B8"/>
    <w:rsid w:val="00E941EF"/>
    <w:rsid w:val="00EB1C1B"/>
    <w:rsid w:val="00EC39A9"/>
    <w:rsid w:val="00EC75DB"/>
    <w:rsid w:val="00ED6999"/>
    <w:rsid w:val="00ED7EFF"/>
    <w:rsid w:val="00EE2501"/>
    <w:rsid w:val="00EE3596"/>
    <w:rsid w:val="00EF55C2"/>
    <w:rsid w:val="00F077AE"/>
    <w:rsid w:val="00F11EAE"/>
    <w:rsid w:val="00F12ED6"/>
    <w:rsid w:val="00F14687"/>
    <w:rsid w:val="00F41AD4"/>
    <w:rsid w:val="00F4227A"/>
    <w:rsid w:val="00F56435"/>
    <w:rsid w:val="00F631B3"/>
    <w:rsid w:val="00F648B1"/>
    <w:rsid w:val="00F77E60"/>
    <w:rsid w:val="00F87461"/>
    <w:rsid w:val="00F87F73"/>
    <w:rsid w:val="00F91A9C"/>
    <w:rsid w:val="00F927F0"/>
    <w:rsid w:val="00F9647F"/>
    <w:rsid w:val="00FA07AA"/>
    <w:rsid w:val="00FA1377"/>
    <w:rsid w:val="00FB0A17"/>
    <w:rsid w:val="00FB6A8F"/>
    <w:rsid w:val="00FC2F20"/>
    <w:rsid w:val="00FC5FA8"/>
    <w:rsid w:val="00FE20E6"/>
    <w:rsid w:val="00FE7FC3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E5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B51"/>
  </w:style>
  <w:style w:type="paragraph" w:styleId="Nadpis1">
    <w:name w:val="heading 1"/>
    <w:basedOn w:val="Normln"/>
    <w:link w:val="Nadpis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7A5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7A5"/>
  </w:style>
  <w:style w:type="paragraph" w:styleId="Zpat">
    <w:name w:val="footer"/>
    <w:basedOn w:val="Normln"/>
    <w:link w:val="Zpat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FE20E6"/>
  </w:style>
  <w:style w:type="table" w:styleId="Mkatabulky">
    <w:name w:val="Table Grid"/>
    <w:basedOn w:val="Normlntabulka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053D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Nadpis5Char">
    <w:name w:val="Nadpis 5 Char"/>
    <w:basedOn w:val="Standardnpsmoodstavce"/>
    <w:link w:val="Nadpis5"/>
    <w:uiPriority w:val="9"/>
    <w:rsid w:val="00463463"/>
    <w:rPr>
      <w:rFonts w:asciiTheme="majorHAnsi" w:eastAsiaTheme="majorEastAsia" w:hAnsiTheme="majorHAnsi" w:cstheme="majorBidi"/>
    </w:rPr>
  </w:style>
  <w:style w:type="paragraph" w:styleId="Bezmezer">
    <w:name w:val="No Spacing"/>
    <w:uiPriority w:val="12"/>
    <w:qFormat/>
    <w:rsid w:val="005A7E57"/>
    <w:pPr>
      <w:spacing w:after="0" w:line="240" w:lineRule="auto"/>
    </w:pPr>
  </w:style>
  <w:style w:type="paragraph" w:customStyle="1" w:styleId="Obrzekra">
    <w:name w:val="Obrázek – čára"/>
    <w:basedOn w:val="Normln"/>
    <w:next w:val="Normln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714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841714"/>
  </w:style>
  <w:style w:type="paragraph" w:styleId="Textvbloku">
    <w:name w:val="Block Text"/>
    <w:basedOn w:val="Normln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17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1714"/>
  </w:style>
  <w:style w:type="paragraph" w:styleId="Zkladntext2">
    <w:name w:val="Body Text 2"/>
    <w:basedOn w:val="Normln"/>
    <w:link w:val="Zkladn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41714"/>
  </w:style>
  <w:style w:type="paragraph" w:styleId="Zkladntext3">
    <w:name w:val="Body Text 3"/>
    <w:basedOn w:val="Normln"/>
    <w:link w:val="Zkladn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41714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41714"/>
    <w:pPr>
      <w:spacing w:after="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4171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1714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1714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41714"/>
    <w:pPr>
      <w:spacing w:after="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41714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41714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41714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841714"/>
  </w:style>
  <w:style w:type="table" w:styleId="Barevnmka">
    <w:name w:val="Colorful Grid"/>
    <w:basedOn w:val="Normlntabulka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41714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714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714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841714"/>
  </w:style>
  <w:style w:type="character" w:customStyle="1" w:styleId="DatumChar">
    <w:name w:val="Datum Char"/>
    <w:basedOn w:val="Standardnpsmoodstavce"/>
    <w:link w:val="Datum"/>
    <w:uiPriority w:val="99"/>
    <w:semiHidden/>
    <w:rsid w:val="00841714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41714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841714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41714"/>
  </w:style>
  <w:style w:type="character" w:styleId="Zdraznn">
    <w:name w:val="Emphasis"/>
    <w:basedOn w:val="Standardnpsmoodstavce"/>
    <w:uiPriority w:val="20"/>
    <w:semiHidden/>
    <w:unhideWhenUsed/>
    <w:qFormat/>
    <w:rsid w:val="00841714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84171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1714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84171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1714"/>
    <w:rPr>
      <w:szCs w:val="20"/>
    </w:rPr>
  </w:style>
  <w:style w:type="table" w:styleId="Svtltabulkasmkou1">
    <w:name w:val="Grid Table 1 Light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dpis6Char">
    <w:name w:val="Nadpis 6 Char"/>
    <w:basedOn w:val="Standardnpsmoodstavce"/>
    <w:link w:val="Nadpis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841714"/>
  </w:style>
  <w:style w:type="paragraph" w:styleId="AdresaHTML">
    <w:name w:val="HTML Address"/>
    <w:basedOn w:val="Normln"/>
    <w:link w:val="AdresaHTML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41714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841714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841714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1714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84171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41714"/>
    <w:rPr>
      <w:color w:val="0563C1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841714"/>
    <w:rPr>
      <w:i/>
      <w:iCs/>
      <w:color w:val="37B6AE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841714"/>
  </w:style>
  <w:style w:type="paragraph" w:styleId="Seznam">
    <w:name w:val="List"/>
    <w:basedOn w:val="Normln"/>
    <w:uiPriority w:val="99"/>
    <w:semiHidden/>
    <w:unhideWhenUsed/>
    <w:rsid w:val="00841714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841714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841714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841714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841714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841714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841714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841714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841714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841714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841714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41714"/>
  </w:style>
  <w:style w:type="character" w:styleId="slostrnky">
    <w:name w:val="page number"/>
    <w:basedOn w:val="Standardnpsmoodstavce"/>
    <w:uiPriority w:val="99"/>
    <w:semiHidden/>
    <w:unhideWhenUsed/>
    <w:rsid w:val="00841714"/>
  </w:style>
  <w:style w:type="table" w:styleId="Prosttabulka1">
    <w:name w:val="Plain Table 1"/>
    <w:basedOn w:val="Normlntabulka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1714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41714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841714"/>
  </w:style>
  <w:style w:type="character" w:customStyle="1" w:styleId="OslovenChar">
    <w:name w:val="Oslovení Char"/>
    <w:basedOn w:val="Standardnpsmoodstavce"/>
    <w:link w:val="Osloven"/>
    <w:uiPriority w:val="99"/>
    <w:semiHidden/>
    <w:rsid w:val="00841714"/>
  </w:style>
  <w:style w:type="paragraph" w:styleId="Podpis">
    <w:name w:val="Signature"/>
    <w:basedOn w:val="Normln"/>
    <w:link w:val="Podpis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841714"/>
  </w:style>
  <w:style w:type="character" w:styleId="Siln">
    <w:name w:val="Strong"/>
    <w:basedOn w:val="Standardnpsmoodstavce"/>
    <w:uiPriority w:val="22"/>
    <w:semiHidden/>
    <w:unhideWhenUsed/>
    <w:qFormat/>
    <w:rsid w:val="00841714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841714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841714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841714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84171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41714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41714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41714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41714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41714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41714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41714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Obrzek">
    <w:name w:val="Obrázek"/>
    <w:basedOn w:val="Normln"/>
    <w:next w:val="Nadpis3"/>
    <w:link w:val="Znakobrzku"/>
    <w:uiPriority w:val="10"/>
    <w:qFormat/>
    <w:rsid w:val="00C420C8"/>
    <w:pPr>
      <w:spacing w:before="320" w:after="80"/>
    </w:pPr>
  </w:style>
  <w:style w:type="character" w:customStyle="1" w:styleId="Znakobrzku">
    <w:name w:val="Znak obrázku"/>
    <w:basedOn w:val="Standardnpsmoodstavce"/>
    <w:link w:val="Obrzek"/>
    <w:uiPriority w:val="10"/>
    <w:rsid w:val="00C420C8"/>
  </w:style>
  <w:style w:type="character" w:styleId="Nevyeenzmnka">
    <w:name w:val="Unresolved Mention"/>
    <w:basedOn w:val="Standardnpsmoodstavce"/>
    <w:uiPriority w:val="99"/>
    <w:semiHidden/>
    <w:unhideWhenUsed/>
    <w:rsid w:val="0043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at\AppData\Roaming\Microsoft\Templates\Kreativn&#237;%20&#382;ivotopis,%20n&#225;vrh%20od%20spole&#269;nosti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A4B2EE66AC4F7F958D45A056A72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53CBD-60E9-49E8-8D5B-3B375E294BD1}"/>
      </w:docPartPr>
      <w:docPartBody>
        <w:p w:rsidR="00585544" w:rsidRDefault="00116AA7">
          <w:pPr>
            <w:pStyle w:val="C7A4B2EE66AC4F7F958D45A056A723FB"/>
          </w:pPr>
          <w:r>
            <w:rPr>
              <w:lang w:bidi="cs-CZ"/>
            </w:rPr>
            <w:t>Cíl</w:t>
          </w:r>
        </w:p>
      </w:docPartBody>
    </w:docPart>
    <w:docPart>
      <w:docPartPr>
        <w:name w:val="6AAFDAA41C6449A18F7D1F1196705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43142-7508-40E4-AB75-7BBDAD4A5168}"/>
      </w:docPartPr>
      <w:docPartBody>
        <w:p w:rsidR="00585544" w:rsidRDefault="00116AA7">
          <w:pPr>
            <w:pStyle w:val="6AAFDAA41C6449A18F7D1F119670530A"/>
          </w:pPr>
          <w:r w:rsidRPr="005152F2">
            <w:rPr>
              <w:lang w:bidi="cs-CZ"/>
            </w:rPr>
            <w:t>Pracovní zkušenosti</w:t>
          </w:r>
        </w:p>
      </w:docPartBody>
    </w:docPart>
    <w:docPart>
      <w:docPartPr>
        <w:name w:val="585B30D1F7F649BF9750C0CEA250E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DFFD2-DC75-405D-AC59-56A2226D3709}"/>
      </w:docPartPr>
      <w:docPartBody>
        <w:p w:rsidR="00585544" w:rsidRDefault="00116AA7" w:rsidP="00116AA7">
          <w:pPr>
            <w:pStyle w:val="585B30D1F7F649BF9750C0CEA250E9B3"/>
          </w:pPr>
          <w:r w:rsidRPr="005152F2">
            <w:rPr>
              <w:lang w:bidi="cs-CZ"/>
            </w:rPr>
            <w:t>Vzdělání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A7"/>
    <w:rsid w:val="00116AA7"/>
    <w:rsid w:val="00212C9D"/>
    <w:rsid w:val="002331FA"/>
    <w:rsid w:val="00277285"/>
    <w:rsid w:val="00585544"/>
    <w:rsid w:val="007439FA"/>
    <w:rsid w:val="008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7A4B2EE66AC4F7F958D45A056A723FB">
    <w:name w:val="C7A4B2EE66AC4F7F958D45A056A723FB"/>
  </w:style>
  <w:style w:type="paragraph" w:customStyle="1" w:styleId="6AAFDAA41C6449A18F7D1F119670530A">
    <w:name w:val="6AAFDAA41C6449A18F7D1F119670530A"/>
  </w:style>
  <w:style w:type="paragraph" w:customStyle="1" w:styleId="585B30D1F7F649BF9750C0CEA250E9B3">
    <w:name w:val="585B30D1F7F649BF9750C0CEA250E9B3"/>
    <w:rsid w:val="00116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DA65C-4501-4B98-B4CE-9F6497548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A302A-1316-4F52-91CA-11366B7696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E7A8CF2-B2A0-473F-91C8-99D7AFE2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Kreativní životopis, návrh od společnosti MOO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2025-05-07T07:29:00Z</dcterms:created>
  <dcterms:modified xsi:type="dcterms:W3CDTF">2025-06-08T18:21:00Z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